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9614A2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</w:t>
      </w:r>
      <w:r w:rsidR="009614A2">
        <w:rPr>
          <w:rFonts w:ascii="Arial" w:hAnsi="Arial"/>
          <w:sz w:val="24"/>
        </w:rPr>
        <w:t>This Joint Schedule 9 applies to Framework Contracts and subsequent Call-Off Contracts awarded in relation to Lots 1 and 3.</w:t>
      </w:r>
    </w:p>
    <w:p w:rsidR="00804755" w:rsidRPr="00A34081" w:rsidRDefault="009614A2">
      <w:pPr>
        <w:pStyle w:val="GPSL2Numbered"/>
        <w:ind w:left="360"/>
        <w:rPr>
          <w:rFonts w:ascii="Arial" w:hAnsi="Arial"/>
          <w:sz w:val="24"/>
        </w:rPr>
      </w:pPr>
      <w:r w:rsidRPr="003371E3">
        <w:rPr>
          <w:rFonts w:ascii="Arial" w:hAnsi="Arial"/>
          <w:b/>
          <w:sz w:val="24"/>
        </w:rPr>
        <w:t>1.2</w:t>
      </w:r>
      <w:r>
        <w:rPr>
          <w:rFonts w:ascii="Arial" w:hAnsi="Arial"/>
          <w:sz w:val="24"/>
        </w:rPr>
        <w:tab/>
      </w:r>
      <w:r w:rsidR="00804755" w:rsidRPr="00A34081">
        <w:rPr>
          <w:rFonts w:ascii="Arial" w:hAnsi="Arial"/>
          <w:sz w:val="24"/>
        </w:rPr>
        <w:t>No Call</w:t>
      </w:r>
      <w:r w:rsidR="007301CB" w:rsidRPr="00A34081">
        <w:rPr>
          <w:rFonts w:ascii="Arial" w:hAnsi="Arial"/>
          <w:sz w:val="24"/>
        </w:rPr>
        <w:t>-</w:t>
      </w:r>
      <w:r w:rsidR="00804755"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</w:t>
      </w:r>
      <w:r>
        <w:rPr>
          <w:rFonts w:ascii="Arial" w:hAnsi="Arial"/>
          <w:sz w:val="24"/>
        </w:rPr>
        <w:t xml:space="preserve">under the relevant Lots </w:t>
      </w:r>
      <w:r w:rsidR="00804755" w:rsidRPr="00A34081">
        <w:rPr>
          <w:rFonts w:ascii="Arial" w:hAnsi="Arial"/>
          <w:sz w:val="24"/>
        </w:rPr>
        <w:t xml:space="preserve">if it does not show that it meets the minimum standards of reliability as set out in the </w:t>
      </w:r>
      <w:bookmarkStart w:id="0" w:name="LASTCURSORPOSITION"/>
      <w:bookmarkEnd w:id="0"/>
      <w:r w:rsidR="00804755" w:rsidRPr="00A34081">
        <w:rPr>
          <w:rFonts w:ascii="Arial" w:hAnsi="Arial"/>
          <w:sz w:val="24"/>
        </w:rPr>
        <w:t xml:space="preserve">OJEU Notice </w:t>
      </w:r>
      <w:r w:rsidR="00804755" w:rsidRPr="00A34081">
        <w:rPr>
          <w:rFonts w:ascii="Arial" w:hAnsi="Arial"/>
          <w:b/>
          <w:sz w:val="24"/>
        </w:rPr>
        <w:t xml:space="preserve">(“Minimum Standards of Reliability”) </w:t>
      </w:r>
      <w:r w:rsidR="00804755"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="00804755"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14A2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1.3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</w:t>
      </w:r>
      <w:r w:rsidR="009614A2">
        <w:rPr>
          <w:rFonts w:ascii="Arial" w:hAnsi="Arial"/>
          <w:b/>
          <w:sz w:val="24"/>
        </w:rPr>
        <w:t>3</w:t>
      </w:r>
      <w:r w:rsidR="00804755" w:rsidRPr="00A34081">
        <w:rPr>
          <w:rFonts w:ascii="Arial" w:hAnsi="Arial"/>
          <w:b/>
          <w:sz w:val="24"/>
        </w:rPr>
        <w:t xml:space="preserve">.1 </w:t>
      </w:r>
      <w:r w:rsidR="00804755" w:rsidRPr="00A34081">
        <w:rPr>
          <w:rFonts w:ascii="Arial" w:hAnsi="Arial"/>
          <w:sz w:val="24"/>
        </w:rPr>
        <w:t xml:space="preserve">upon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</w:t>
      </w:r>
      <w:r w:rsidR="009614A2">
        <w:rPr>
          <w:rFonts w:ascii="Arial" w:hAnsi="Arial"/>
          <w:b/>
          <w:sz w:val="24"/>
        </w:rPr>
        <w:t>3</w:t>
      </w:r>
      <w:r w:rsidR="00804755" w:rsidRPr="00A34081">
        <w:rPr>
          <w:rFonts w:ascii="Arial" w:hAnsi="Arial"/>
          <w:b/>
          <w:sz w:val="24"/>
        </w:rPr>
        <w:t xml:space="preserve">.3 </w:t>
      </w:r>
      <w:r w:rsidR="00804755" w:rsidRPr="00A34081">
        <w:rPr>
          <w:rFonts w:ascii="Arial" w:hAnsi="Arial"/>
          <w:sz w:val="24"/>
        </w:rPr>
        <w:t xml:space="preserve">whenever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1.</w:t>
      </w:r>
      <w:r w:rsidR="009614A2">
        <w:rPr>
          <w:rFonts w:ascii="Arial" w:hAnsi="Arial"/>
          <w:b/>
          <w:sz w:val="24"/>
        </w:rPr>
        <w:t xml:space="preserve">4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>.</w:t>
      </w:r>
      <w:r w:rsidR="009614A2">
        <w:rPr>
          <w:rFonts w:ascii="Arial" w:hAnsi="Arial"/>
          <w:sz w:val="24"/>
        </w:rPr>
        <w:t>3</w:t>
      </w:r>
      <w:r w:rsidR="00804755" w:rsidRPr="00A34081">
        <w:rPr>
          <w:rFonts w:ascii="Arial" w:hAnsi="Arial"/>
          <w:sz w:val="24"/>
        </w:rPr>
        <w:t xml:space="preserve">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FC23DD" w:rsidRDefault="00FC23DD" w:rsidP="006A7C06">
      <w:pPr>
        <w:rPr>
          <w:lang w:eastAsia="zh-CN"/>
        </w:rPr>
        <w:sectPr w:rsidR="00FC23DD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1" w:name="_GoBack"/>
      <w:bookmarkEnd w:id="1"/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Default="006A7C06" w:rsidP="006A7C06">
      <w:pPr>
        <w:rPr>
          <w:lang w:eastAsia="zh-CN"/>
        </w:rPr>
      </w:pPr>
    </w:p>
    <w:p w:rsidR="0039241C" w:rsidRPr="006A7C06" w:rsidRDefault="006A7C06" w:rsidP="006A7C06">
      <w:pPr>
        <w:tabs>
          <w:tab w:val="left" w:pos="2440"/>
        </w:tabs>
        <w:rPr>
          <w:lang w:eastAsia="zh-CN"/>
        </w:rPr>
      </w:pPr>
      <w:r>
        <w:rPr>
          <w:lang w:eastAsia="zh-CN"/>
        </w:rPr>
        <w:tab/>
      </w:r>
    </w:p>
    <w:sectPr w:rsidR="0039241C" w:rsidRPr="006A7C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78B" w:rsidRDefault="0082678B">
      <w:pPr>
        <w:spacing w:after="0"/>
      </w:pPr>
      <w:r>
        <w:separator/>
      </w:r>
    </w:p>
  </w:endnote>
  <w:endnote w:type="continuationSeparator" w:id="0">
    <w:p w:rsidR="0082678B" w:rsidRDefault="008267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BA653C">
      <w:rPr>
        <w:rFonts w:ascii="Arial" w:hAnsi="Arial"/>
        <w:sz w:val="20"/>
      </w:rPr>
      <w:t>6068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 xml:space="preserve">Project Version: </w:t>
    </w:r>
    <w:r w:rsidR="003371E3">
      <w:rPr>
        <w:rFonts w:ascii="Arial" w:hAnsi="Arial"/>
        <w:sz w:val="20"/>
      </w:rPr>
      <w:t>1</w:t>
    </w:r>
    <w:r w:rsidRPr="006A7C06">
      <w:rPr>
        <w:rFonts w:ascii="Arial" w:hAnsi="Arial"/>
        <w:sz w:val="20"/>
      </w:rPr>
      <w:t>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3371E3">
      <w:rPr>
        <w:rFonts w:ascii="Arial" w:hAnsi="Arial"/>
        <w:noProof/>
        <w:sz w:val="20"/>
      </w:rPr>
      <w:t>2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v3.2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78B" w:rsidRDefault="0082678B">
      <w:pPr>
        <w:spacing w:after="0"/>
      </w:pPr>
      <w:r>
        <w:separator/>
      </w:r>
    </w:p>
  </w:footnote>
  <w:footnote w:type="continuationSeparator" w:id="0">
    <w:p w:rsidR="0082678B" w:rsidRDefault="008267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03129"/>
    <w:rsid w:val="00116A05"/>
    <w:rsid w:val="0013583C"/>
    <w:rsid w:val="001E0B73"/>
    <w:rsid w:val="00215822"/>
    <w:rsid w:val="002F6D9D"/>
    <w:rsid w:val="003371E3"/>
    <w:rsid w:val="0039241C"/>
    <w:rsid w:val="00490FCE"/>
    <w:rsid w:val="00651ADF"/>
    <w:rsid w:val="006A7C06"/>
    <w:rsid w:val="00717F6A"/>
    <w:rsid w:val="007301CB"/>
    <w:rsid w:val="007A77A4"/>
    <w:rsid w:val="007B7E69"/>
    <w:rsid w:val="0080270D"/>
    <w:rsid w:val="00804755"/>
    <w:rsid w:val="0082678B"/>
    <w:rsid w:val="00845428"/>
    <w:rsid w:val="008D0183"/>
    <w:rsid w:val="009614A2"/>
    <w:rsid w:val="009629D6"/>
    <w:rsid w:val="009D4E10"/>
    <w:rsid w:val="00A34081"/>
    <w:rsid w:val="00A834BB"/>
    <w:rsid w:val="00AB74DE"/>
    <w:rsid w:val="00BA653C"/>
    <w:rsid w:val="00BE6495"/>
    <w:rsid w:val="00CA4698"/>
    <w:rsid w:val="00CD5FD7"/>
    <w:rsid w:val="00F24EF3"/>
    <w:rsid w:val="00F43253"/>
    <w:rsid w:val="00F51205"/>
    <w:rsid w:val="00F715D0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09A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6F747-53BF-4721-ABB2-92F89C29A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2019-04-26T13:10:00Z</dcterms:created>
  <dcterms:modified xsi:type="dcterms:W3CDTF">2019-04-26T13:10:00Z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